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1820"/>
          <w:sz w:val="48"/>
          <w:szCs w:val="48"/>
        </w:rPr>
        <w:t xml:space="preserve">DESIGN BRIEF</w:t>
      </w:r>
    </w:p>
    <w:p>
      <w:pPr>
        <w:pBdr>
          <w:bottom w:val="single" w:color="E63946" w:sz="18" w:space="6"/>
        </w:pBdr>
        <w:spacing w:after="200"/>
      </w:pPr>
      <w:r>
        <w:rPr>
          <w:rFonts w:ascii="Calibri" w:cs="Calibri" w:eastAsia="Calibri" w:hAnsi="Calibri"/>
          <w:color w:val="6B6167"/>
          <w:sz w:val="17"/>
          <w:szCs w:val="17"/>
        </w:rPr>
        <w:t xml:space="preserve">QuickFuse Crew  ·  Graphic Design Foundation  ·  quickfuse.co.nz</w:t>
      </w:r>
    </w:p>
    <w:p>
      <w:pPr>
        <w:spacing w:after="160"/>
      </w:pPr>
      <w:r>
        <w:rPr>
          <w:rFonts w:ascii="Calibri" w:cs="Calibri" w:eastAsia="Calibri" w:hAnsi="Calibri"/>
          <w:color w:val="1F1820"/>
          <w:sz w:val="19"/>
          <w:szCs w:val="19"/>
        </w:rPr>
        <w:t xml:space="preserve">Fill this in at the start of every project. Keep it handy — we build on it right through the course.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50"/>
        <w:gridCol w:w="6896"/>
      </w:tblGrid>
      <w:tr>
        <w:trPr>
          <w:trHeight w:val="46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DATE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PROJECT TITLE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A simple, descriptive name so you know what it is about.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DEADLINE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When does it need to be published or sent off?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25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OBJECTIVE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What is the goal? Promote a sale, get sign-ups, raise awareness. Pick the single most important one — competing goals weaken the work.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25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TARGET AUDIENCE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Who is this for? Demographics, interests, or simply what they are drawn to. An educated guess beats nothing.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25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DELIVERABLES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What formats are needed? Instagram story, flyer, email banner, print ad, and so on.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40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FORMAT SPECS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Size, resolution, bleed, file type for each format. For example 1080 x 1080px Instagram post, A4 flyer with 5mm bleed, JPG / PNG / PDF.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APPROVAL PROCESS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Who reviews or signs off before it is published, and by when? Get the concept approved before you roll it out across every size.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LINKS TO ESSENTIAL ASSETS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A shareable folder (Google Drive, OneDrive) holding brand assets — logo, fonts, guidelines — plus a second folder for imagery and graphics.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MOODBOARD AND CREATIVE DIRECTION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Mood board to follow, created in Canva. Thumbnails hand drawn.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COPYWRITING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Note any word count limits. Copy to follow, written in Word.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1100" w:hRule="atLeast"/>
        </w:trPr>
        <w:tc>
          <w:tcPr>
            <w:tcW w:type="dxa" w:w="2850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shd w:fill="F5EBD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60"/>
            </w:pPr>
            <w:r>
              <w:rPr>
                <w:rFonts w:ascii="Calibri" w:cs="Calibri" w:eastAsia="Calibri" w:hAnsi="Calibri"/>
                <w:b/>
                <w:bCs/>
                <w:color w:val="1F1820"/>
                <w:sz w:val="19"/>
                <w:szCs w:val="19"/>
              </w:rPr>
              <w:t xml:space="preserve">ANYTHING ELSE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i/>
                <w:iCs/>
                <w:color w:val="6B6167"/>
                <w:sz w:val="15"/>
                <w:szCs w:val="15"/>
              </w:rPr>
              <w:t xml:space="preserve">Constraints, things to avoid, past work that did or did not land.</w:t>
            </w:r>
          </w:p>
        </w:tc>
        <w:tc>
          <w:tcPr>
            <w:tcW w:type="dxa" w:w="6896"/>
            <w:tcBorders>
              <w:top w:val="single" w:color="CFC7CA" w:sz="4"/>
              <w:left w:val="single" w:color="CFC7CA" w:sz="4"/>
              <w:bottom w:val="single" w:color="CFC7CA" w:sz="4"/>
              <w:right w:val="single" w:color="CFC7C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sectPr>
      <w:pgSz w:w="11906" w:h="16838" w:orient="portrait"/>
      <w:pgMar w:top="820" w:right="1080" w:bottom="7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Brief Template</dc:title>
  <dc:creator>QuickFuse Creative</dc:creator>
  <dc:description>A fill-in design brief template for the Crew School foundation course</dc:description>
  <cp:lastModifiedBy>Un-named</cp:lastModifiedBy>
  <cp:revision>1</cp:revision>
  <dcterms:created xsi:type="dcterms:W3CDTF">2026-08-26T23:41:31.655Z</dcterms:created>
  <dcterms:modified xsi:type="dcterms:W3CDTF">2026-08-26T23:41:31.655Z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